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980E23">
        <w:rPr>
          <w:bCs/>
          <w:color w:val="000000"/>
        </w:rPr>
        <w:t>2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3C3D18" w:rsidRPr="003C3D18">
        <w:rPr>
          <w:b/>
          <w:bCs/>
          <w:color w:val="000000"/>
        </w:rPr>
        <w:t>Пневмоударник</w:t>
      </w:r>
      <w:r w:rsidR="003C3D18">
        <w:rPr>
          <w:b/>
          <w:bCs/>
          <w:color w:val="000000"/>
        </w:rPr>
        <w:t>а</w:t>
      </w:r>
      <w:r w:rsidR="003C3D18" w:rsidRPr="003C3D18">
        <w:rPr>
          <w:b/>
          <w:bCs/>
          <w:color w:val="000000"/>
        </w:rPr>
        <w:t xml:space="preserve"> П-85-2,0М МХ 250.00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456DC2" w:rsidRPr="00456DC2">
        <w:rPr>
          <w:b/>
          <w:bCs/>
          <w:color w:val="000000"/>
        </w:rPr>
        <w:t>Пневмоударник</w:t>
      </w:r>
      <w:r w:rsidR="00456DC2">
        <w:rPr>
          <w:b/>
          <w:bCs/>
          <w:color w:val="000000"/>
        </w:rPr>
        <w:t>а</w:t>
      </w:r>
      <w:r w:rsidR="00456DC2" w:rsidRPr="00456DC2">
        <w:rPr>
          <w:b/>
          <w:bCs/>
          <w:color w:val="000000"/>
        </w:rPr>
        <w:t xml:space="preserve"> </w:t>
      </w:r>
      <w:r w:rsidR="003C3D18" w:rsidRPr="003C3D18">
        <w:rPr>
          <w:b/>
          <w:bCs/>
          <w:color w:val="000000"/>
        </w:rPr>
        <w:t>П-85-2,0М МХ 250.00</w:t>
      </w:r>
      <w:r w:rsidR="003C3D18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456DC2" w:rsidP="00456DC2">
            <w:pPr>
              <w:jc w:val="center"/>
            </w:pPr>
            <w:r w:rsidRPr="00456DC2">
              <w:t xml:space="preserve">Пневмоударник </w:t>
            </w:r>
            <w:r w:rsidR="003C3D18" w:rsidRPr="003C3D18">
              <w:t>П-85-2,0М МХ 250.00</w:t>
            </w:r>
            <w:r w:rsidR="003C3D18"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8E7A1B" w:rsidP="003C3D18">
            <w:pPr>
              <w:jc w:val="both"/>
              <w:rPr>
                <w:i/>
              </w:rPr>
            </w:pPr>
            <w:r w:rsidRPr="00456DC2">
              <w:t xml:space="preserve">Пневмоударник </w:t>
            </w:r>
            <w:r w:rsidR="003C3D18" w:rsidRPr="003C3D18">
              <w:t>П-85-2,0М МХ 250.00</w:t>
            </w:r>
            <w:r>
              <w:t xml:space="preserve"> </w:t>
            </w:r>
            <w:r w:rsidRPr="008E7A1B">
              <w:t>погружн</w:t>
            </w:r>
            <w:r>
              <w:t>ой</w:t>
            </w:r>
            <w:r w:rsidRPr="008E7A1B">
              <w:t xml:space="preserve"> низкого давления в комплекте с буровыми коронками или расширителями скважин предназначены для ударно-вращательного бурения скважин различного назначения диаметром </w:t>
            </w:r>
            <w:r w:rsidR="003C3D18">
              <w:t>85</w:t>
            </w:r>
            <w:r w:rsidRPr="008E7A1B">
              <w:t xml:space="preserve"> мм в породах и рудах с коэффициентом крепости </w:t>
            </w:r>
            <w:r w:rsidRPr="00D65B14">
              <w:t>f=6...20</w:t>
            </w:r>
            <w:r w:rsidRPr="008E7A1B">
              <w:t xml:space="preserve"> по шкале профессора </w:t>
            </w:r>
            <w:proofErr w:type="spellStart"/>
            <w:r w:rsidRPr="008E7A1B">
              <w:t>П</w:t>
            </w:r>
            <w:r w:rsidR="0091096D">
              <w:t>ротодьяконова</w:t>
            </w:r>
            <w:proofErr w:type="spellEnd"/>
            <w:r w:rsidR="0091096D">
              <w:t xml:space="preserve"> (ГОСТ 21153.1-76). </w:t>
            </w:r>
            <w:r w:rsidRPr="008E7A1B">
              <w:t xml:space="preserve">Пневмоударник является рабочим органом бурового станка. Он представляет собой пневматический ударный механизм с клапанной или бесклапанной системой </w:t>
            </w:r>
            <w:proofErr w:type="spellStart"/>
            <w:r w:rsidRPr="008E7A1B">
              <w:t>воздухораспределения</w:t>
            </w:r>
            <w:proofErr w:type="spellEnd"/>
            <w:r w:rsidRPr="008E7A1B">
              <w:t xml:space="preserve">, который преобразует энергию сжатого воздуха в энергию удара и передает ее на буровую коронку, непосредственно воздействующую на </w:t>
            </w:r>
            <w:proofErr w:type="spellStart"/>
            <w:r w:rsidRPr="008E7A1B">
              <w:t>обуриваемую</w:t>
            </w:r>
            <w:proofErr w:type="spellEnd"/>
            <w:r w:rsidRPr="008E7A1B">
              <w:t xml:space="preserve"> породу.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91096D" w:rsidP="0091096D">
            <w:pPr>
              <w:jc w:val="both"/>
            </w:pPr>
            <w:r w:rsidRPr="00456DC2">
              <w:t>Пневмоударник</w:t>
            </w:r>
            <w:r w:rsidRPr="008E7A1B">
              <w:t xml:space="preserve"> мо</w:t>
            </w:r>
            <w:r>
              <w:t>жет</w:t>
            </w:r>
            <w:r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662097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с коронкой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proofErr w:type="spellStart"/>
                  <w:r w:rsidRPr="003C3D18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3A26AA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8E7A1B" w:rsidP="00A20561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Ударная мощность, кВт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D65B14" w:rsidP="00D65B14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1,9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2,1</w:t>
                  </w:r>
                </w:p>
              </w:tc>
            </w:tr>
            <w:tr w:rsidR="003A26AA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Номинальное давление, Мпа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D65B14" w:rsidP="000B672C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>Не менее 0,49 не более 0,55</w:t>
                  </w:r>
                </w:p>
              </w:tc>
            </w:tr>
            <w:tr w:rsidR="003A26AA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 xml:space="preserve">Расход воздуха, </w:t>
                  </w:r>
                  <w:proofErr w:type="spellStart"/>
                  <w:r w:rsidRPr="003C3D18">
                    <w:rPr>
                      <w:color w:val="000000"/>
                      <w:shd w:val="clear" w:color="auto" w:fill="FFFFFF"/>
                    </w:rPr>
                    <w:t>мЗ</w:t>
                  </w:r>
                  <w:proofErr w:type="spellEnd"/>
                  <w:r w:rsidRPr="003C3D18">
                    <w:rPr>
                      <w:color w:val="000000"/>
                      <w:shd w:val="clear" w:color="auto" w:fill="FFFFFF"/>
                    </w:rPr>
                    <w:t>/мин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3C3D18" w:rsidRDefault="00D65B14" w:rsidP="00D65B14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4,8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5,2</w:t>
                  </w:r>
                </w:p>
              </w:tc>
            </w:tr>
            <w:tr w:rsidR="006E53F7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3C3D18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3C3D18" w:rsidRDefault="00D65B14" w:rsidP="00D65B14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80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83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D65B14" w:rsidP="00D65B14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620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625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Присоединительная резьба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C3D18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3-58x3</w:t>
                  </w:r>
                </w:p>
              </w:tc>
            </w:tr>
            <w:tr w:rsidR="008E7A1B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3C3D18" w:rsidRDefault="008E7A1B" w:rsidP="00324C38">
                  <w:pPr>
                    <w:ind w:firstLine="0"/>
                    <w:rPr>
                      <w:color w:val="000000"/>
                      <w:shd w:val="clear" w:color="auto" w:fill="FFFFFF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Масса, кг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3C3D18" w:rsidRDefault="00D65B14" w:rsidP="00D65B14">
                  <w:pPr>
                    <w:ind w:firstLine="0"/>
                    <w:jc w:val="center"/>
                    <w:rPr>
                      <w:color w:val="000000"/>
                      <w:shd w:val="clear" w:color="auto" w:fill="FFFFFF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15,5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16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tbl>
                  <w:tblPr>
                    <w:tblW w:w="898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40"/>
                    <w:gridCol w:w="3272"/>
                  </w:tblGrid>
                  <w:tr w:rsidR="003C3D18" w:rsidRPr="003C3D18" w:rsidTr="003C3D18"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3C3D18" w:rsidRPr="003C3D18" w:rsidRDefault="003C3D18" w:rsidP="003C3D18">
                        <w:pPr>
                          <w:spacing w:line="315" w:lineRule="atLeast"/>
                          <w:ind w:firstLine="0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3C3D18">
                          <w:rPr>
                            <w:rFonts w:ascii="Arial" w:hAnsi="Arial" w:cs="Arial"/>
                            <w:noProof/>
                            <w:color w:val="0082B2"/>
                            <w:sz w:val="21"/>
                            <w:szCs w:val="21"/>
                          </w:rPr>
                          <w:lastRenderedPageBreak/>
                          <w:drawing>
                            <wp:inline distT="0" distB="0" distL="0" distR="0">
                              <wp:extent cx="3860276" cy="7200900"/>
                              <wp:effectExtent l="0" t="0" r="6985" b="0"/>
                              <wp:docPr id="5" name="Рисунок 5" descr="http://www.mash-hold.ru/files/img/katalog/bur_instr_1/001.pn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www.mash-hold.ru/files/img/katalog/bur_instr_1/001.pn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79017" cy="72358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Кольцо стопорное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Шарик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Букса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Нитка резьбовая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Переходник двухсторонний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Нитка резьбовая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Цилиндр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Ударник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Стопор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Переходник односторонний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Трубка воздухораспределительная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Седло</w:t>
                        </w:r>
                      </w:p>
                      <w:p w:rsidR="003C3D18" w:rsidRPr="003C3D18" w:rsidRDefault="003C3D18" w:rsidP="003C3D18">
                        <w:pPr>
                          <w:pStyle w:val="a6"/>
                          <w:numPr>
                            <w:ilvl w:val="0"/>
                            <w:numId w:val="26"/>
                          </w:numPr>
                          <w:spacing w:line="315" w:lineRule="atLeast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3C3D1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Гайка регулировочная</w:t>
                        </w:r>
                      </w:p>
                    </w:tc>
                  </w:tr>
                </w:tbl>
                <w:p w:rsidR="00DF066B" w:rsidRDefault="00DF066B" w:rsidP="003C3D1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lastRenderedPageBreak/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D65B14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proofErr w:type="spellStart"/>
            <w:r w:rsidR="0091096D" w:rsidRPr="00D65B14">
              <w:rPr>
                <w:sz w:val="24"/>
                <w:szCs w:val="24"/>
              </w:rPr>
              <w:t>пневмоударник</w:t>
            </w:r>
            <w:proofErr w:type="spellEnd"/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D65B14" w:rsidRPr="00D65B14">
              <w:rPr>
                <w:sz w:val="24"/>
                <w:szCs w:val="24"/>
              </w:rPr>
              <w:t>28</w:t>
            </w:r>
            <w:r w:rsidR="00324C38" w:rsidRPr="00D65B14">
              <w:rPr>
                <w:sz w:val="24"/>
                <w:szCs w:val="24"/>
              </w:rPr>
              <w:t>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C229B4" w:rsidP="00F16CBB">
      <w:pPr>
        <w:jc w:val="center"/>
        <w:rPr>
          <w:b/>
        </w:rPr>
      </w:pPr>
      <w:r w:rsidRPr="00C229B4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6A17C872" wp14:editId="2D71B7A0">
            <wp:simplePos x="0" y="0"/>
            <wp:positionH relativeFrom="column">
              <wp:posOffset>4162425</wp:posOffset>
            </wp:positionH>
            <wp:positionV relativeFrom="paragraph">
              <wp:posOffset>430530</wp:posOffset>
            </wp:positionV>
            <wp:extent cx="1028700" cy="1752600"/>
            <wp:effectExtent l="0" t="0" r="0" b="0"/>
            <wp:wrapNone/>
            <wp:docPr id="3" name="Рисунок 3" descr="C:\Users\sheltsovdg\Documents\Закупки до 100 т.р\Подпись А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eltsovdg\Documents\Закупки до 100 т.р\Подпись АН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CBB"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5FD" w:rsidRDefault="001865FD" w:rsidP="003A26AA">
      <w:r>
        <w:separator/>
      </w:r>
    </w:p>
  </w:endnote>
  <w:endnote w:type="continuationSeparator" w:id="0">
    <w:p w:rsidR="001865FD" w:rsidRDefault="001865FD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D65B14" w:rsidRPr="00D65B14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6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1865FD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5FD" w:rsidRDefault="001865FD" w:rsidP="003A26AA">
      <w:r>
        <w:separator/>
      </w:r>
    </w:p>
  </w:footnote>
  <w:footnote w:type="continuationSeparator" w:id="0">
    <w:p w:rsidR="001865FD" w:rsidRDefault="001865FD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h-hold.ru/files/img/katalog/bur_instr_1/001.p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756B8-61CB-4D6E-8830-768D322E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2</cp:revision>
  <cp:lastPrinted>2015-06-11T00:10:00Z</cp:lastPrinted>
  <dcterms:created xsi:type="dcterms:W3CDTF">2015-06-11T01:03:00Z</dcterms:created>
  <dcterms:modified xsi:type="dcterms:W3CDTF">2015-06-11T01:03:00Z</dcterms:modified>
</cp:coreProperties>
</file>